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94EF8" w14:textId="7863EE7A" w:rsidR="005C5E96" w:rsidRPr="00C638C5" w:rsidRDefault="00000000">
      <w:pPr>
        <w:spacing w:after="120" w:line="259" w:lineRule="auto"/>
        <w:jc w:val="center"/>
        <w:rPr>
          <w:rFonts w:ascii="Garamond" w:eastAsia="Garamond" w:hAnsi="Garamond" w:cs="Garamond"/>
          <w:b/>
          <w:sz w:val="32"/>
        </w:rPr>
      </w:pPr>
      <w:r w:rsidRPr="00C638C5">
        <w:rPr>
          <w:rFonts w:ascii="Garamond" w:eastAsia="Garamond" w:hAnsi="Garamond" w:cs="Garamond"/>
          <w:b/>
          <w:sz w:val="32"/>
        </w:rPr>
        <w:t>Arctic Yearbook 202</w:t>
      </w:r>
      <w:r w:rsidR="00BA129C" w:rsidRPr="00C638C5">
        <w:rPr>
          <w:rFonts w:ascii="Garamond" w:eastAsia="Garamond" w:hAnsi="Garamond" w:cs="Garamond"/>
          <w:b/>
          <w:sz w:val="32"/>
        </w:rPr>
        <w:t>6</w:t>
      </w:r>
      <w:r w:rsidRPr="00C638C5">
        <w:rPr>
          <w:rFonts w:ascii="Garamond" w:eastAsia="Garamond" w:hAnsi="Garamond" w:cs="Garamond"/>
          <w:b/>
          <w:sz w:val="32"/>
        </w:rPr>
        <w:t xml:space="preserve"> - Call for Abstracts</w:t>
      </w:r>
    </w:p>
    <w:p w14:paraId="10E76387" w14:textId="2F69D16C" w:rsidR="005C5E96" w:rsidRPr="00C638C5" w:rsidRDefault="00BA129C">
      <w:pPr>
        <w:spacing w:after="120" w:line="259" w:lineRule="auto"/>
        <w:jc w:val="center"/>
        <w:rPr>
          <w:rFonts w:ascii="Garamond" w:hAnsi="Garamond"/>
        </w:rPr>
      </w:pPr>
      <w:r w:rsidRPr="00BA129C">
        <w:rPr>
          <w:rFonts w:ascii="Garamond" w:hAnsi="Garamond"/>
          <w:b/>
          <w:bCs/>
          <w:color w:val="000000"/>
          <w:sz w:val="48"/>
          <w:szCs w:val="48"/>
          <w:lang w:val="en-CA"/>
        </w:rPr>
        <w:t xml:space="preserve">Arctic Intelligence: Data, Knowledge Systems, and </w:t>
      </w:r>
      <w:r w:rsidR="00FB2A8A">
        <w:rPr>
          <w:rFonts w:ascii="Garamond" w:hAnsi="Garamond"/>
          <w:b/>
          <w:bCs/>
          <w:color w:val="000000"/>
          <w:sz w:val="48"/>
          <w:szCs w:val="48"/>
          <w:lang w:val="en-CA"/>
        </w:rPr>
        <w:t>Self-Govern</w:t>
      </w:r>
      <w:r w:rsidR="005C2CFC">
        <w:rPr>
          <w:rFonts w:ascii="Garamond" w:hAnsi="Garamond"/>
          <w:b/>
          <w:bCs/>
          <w:color w:val="000000"/>
          <w:sz w:val="48"/>
          <w:szCs w:val="48"/>
          <w:lang w:val="en-CA"/>
        </w:rPr>
        <w:t>ment</w:t>
      </w:r>
    </w:p>
    <w:p w14:paraId="17E1E6F2" w14:textId="77777777" w:rsidR="005C5E96" w:rsidRPr="00377984" w:rsidRDefault="005C5E96">
      <w:pPr>
        <w:spacing w:after="120" w:line="259" w:lineRule="auto"/>
        <w:rPr>
          <w:rFonts w:ascii="Garamond" w:eastAsia="Calibri" w:hAnsi="Garamond" w:cs="Calibri"/>
          <w:sz w:val="2"/>
          <w:szCs w:val="2"/>
        </w:rPr>
      </w:pPr>
    </w:p>
    <w:p w14:paraId="50658E88" w14:textId="4BB1491E" w:rsidR="005C5E96" w:rsidRPr="00C638C5" w:rsidRDefault="00000000">
      <w:pPr>
        <w:spacing w:before="120" w:after="120" w:line="259" w:lineRule="auto"/>
        <w:jc w:val="center"/>
        <w:rPr>
          <w:rFonts w:ascii="Garamond" w:eastAsia="Garamond" w:hAnsi="Garamond" w:cs="Garamond"/>
          <w:b/>
          <w:color w:val="1F3864"/>
          <w:sz w:val="28"/>
        </w:rPr>
      </w:pPr>
      <w:r w:rsidRPr="00C638C5">
        <w:rPr>
          <w:rFonts w:ascii="Garamond" w:eastAsia="Garamond" w:hAnsi="Garamond" w:cs="Garamond"/>
          <w:b/>
          <w:color w:val="1F3864"/>
          <w:sz w:val="28"/>
        </w:rPr>
        <w:t>Call for Abstracts (deadline): 1</w:t>
      </w:r>
      <w:r w:rsidR="000C6470">
        <w:rPr>
          <w:rFonts w:ascii="Garamond" w:eastAsia="Garamond" w:hAnsi="Garamond" w:cs="Garamond"/>
          <w:b/>
          <w:color w:val="1F3864"/>
          <w:sz w:val="28"/>
        </w:rPr>
        <w:t>6</w:t>
      </w:r>
      <w:r w:rsidRPr="00C638C5">
        <w:rPr>
          <w:rFonts w:ascii="Garamond" w:eastAsia="Garamond" w:hAnsi="Garamond" w:cs="Garamond"/>
          <w:b/>
          <w:color w:val="1F3864"/>
          <w:sz w:val="28"/>
        </w:rPr>
        <w:t xml:space="preserve"> March 202</w:t>
      </w:r>
      <w:r w:rsidR="00BA129C" w:rsidRPr="00C638C5">
        <w:rPr>
          <w:rFonts w:ascii="Garamond" w:eastAsia="Garamond" w:hAnsi="Garamond" w:cs="Garamond"/>
          <w:b/>
          <w:color w:val="1F3864"/>
          <w:sz w:val="28"/>
        </w:rPr>
        <w:t>6</w:t>
      </w:r>
      <w:r w:rsidRPr="00C638C5">
        <w:rPr>
          <w:rFonts w:ascii="Garamond" w:eastAsia="Garamond" w:hAnsi="Garamond" w:cs="Garamond"/>
          <w:b/>
          <w:color w:val="1F3864"/>
          <w:sz w:val="28"/>
        </w:rPr>
        <w:t xml:space="preserve"> (250-400 words)</w:t>
      </w:r>
    </w:p>
    <w:p w14:paraId="6319CF38" w14:textId="482960F4" w:rsidR="005C5E96" w:rsidRPr="00377984" w:rsidRDefault="00000000">
      <w:pPr>
        <w:spacing w:before="120" w:after="120" w:line="259" w:lineRule="auto"/>
        <w:jc w:val="center"/>
        <w:rPr>
          <w:rFonts w:ascii="Garamond" w:eastAsia="Garamond" w:hAnsi="Garamond" w:cs="Garamond"/>
          <w:b/>
          <w:color w:val="1F3864"/>
          <w:szCs w:val="22"/>
        </w:rPr>
      </w:pPr>
      <w:r w:rsidRPr="00C638C5">
        <w:rPr>
          <w:rFonts w:ascii="Garamond" w:eastAsia="Garamond" w:hAnsi="Garamond" w:cs="Garamond"/>
          <w:b/>
          <w:color w:val="1F3864"/>
          <w:sz w:val="28"/>
        </w:rPr>
        <w:t>Draft papers (deadline): 1</w:t>
      </w:r>
      <w:r w:rsidR="00C638C5">
        <w:rPr>
          <w:rFonts w:ascii="Garamond" w:eastAsia="Garamond" w:hAnsi="Garamond" w:cs="Garamond"/>
          <w:b/>
          <w:color w:val="1F3864"/>
          <w:sz w:val="28"/>
        </w:rPr>
        <w:t>9</w:t>
      </w:r>
      <w:r w:rsidRPr="00C638C5">
        <w:rPr>
          <w:rFonts w:ascii="Garamond" w:eastAsia="Garamond" w:hAnsi="Garamond" w:cs="Garamond"/>
          <w:b/>
          <w:color w:val="1F3864"/>
          <w:sz w:val="28"/>
        </w:rPr>
        <w:t xml:space="preserve"> June 202</w:t>
      </w:r>
      <w:r w:rsidR="00BA129C" w:rsidRPr="00C638C5">
        <w:rPr>
          <w:rFonts w:ascii="Garamond" w:eastAsia="Garamond" w:hAnsi="Garamond" w:cs="Garamond"/>
          <w:b/>
          <w:color w:val="1F3864"/>
          <w:sz w:val="28"/>
        </w:rPr>
        <w:t>6</w:t>
      </w:r>
      <w:r w:rsidRPr="00C638C5">
        <w:rPr>
          <w:rFonts w:ascii="Garamond" w:eastAsia="Garamond" w:hAnsi="Garamond" w:cs="Garamond"/>
          <w:b/>
          <w:color w:val="1F3864"/>
          <w:sz w:val="28"/>
        </w:rPr>
        <w:t xml:space="preserve"> (4500-6500 words)</w:t>
      </w:r>
      <w:r w:rsidRPr="00C638C5">
        <w:rPr>
          <w:rFonts w:ascii="Garamond" w:hAnsi="Garamond"/>
          <w:color w:val="000000" w:themeColor="text1"/>
        </w:rPr>
        <w:br/>
      </w:r>
    </w:p>
    <w:p w14:paraId="702F930C" w14:textId="428E6D63" w:rsidR="005C5E96" w:rsidRPr="00C638C5" w:rsidRDefault="00000000" w:rsidP="00377984">
      <w:pPr>
        <w:spacing w:after="120" w:line="276" w:lineRule="auto"/>
        <w:jc w:val="both"/>
        <w:rPr>
          <w:rFonts w:ascii="Garamond" w:hAnsi="Garamond"/>
          <w:color w:val="000000" w:themeColor="text1"/>
        </w:rPr>
      </w:pPr>
      <w:r w:rsidRPr="00C638C5">
        <w:rPr>
          <w:rFonts w:ascii="Garamond" w:eastAsia="Garamond" w:hAnsi="Garamond" w:cs="Garamond"/>
          <w:color w:val="000000" w:themeColor="text1"/>
        </w:rPr>
        <w:t>The Arctic Yearbook (</w:t>
      </w:r>
      <w:hyperlink r:id="rId5">
        <w:r w:rsidR="005C5E96" w:rsidRPr="00C638C5">
          <w:rPr>
            <w:rFonts w:ascii="Garamond" w:eastAsia="Garamond" w:hAnsi="Garamond" w:cs="Garamond"/>
            <w:color w:val="4472C4" w:themeColor="accent1"/>
          </w:rPr>
          <w:t>https://arcticyearbook.com</w:t>
        </w:r>
      </w:hyperlink>
      <w:r w:rsidRPr="00C638C5">
        <w:rPr>
          <w:rFonts w:ascii="Garamond" w:eastAsia="Garamond" w:hAnsi="Garamond" w:cs="Garamond"/>
          <w:color w:val="000000" w:themeColor="text1"/>
        </w:rPr>
        <w:t>) is calling for abstracts for its 202</w:t>
      </w:r>
      <w:r w:rsidR="00BA129C" w:rsidRPr="00C638C5">
        <w:rPr>
          <w:rFonts w:ascii="Garamond" w:eastAsia="Garamond" w:hAnsi="Garamond" w:cs="Garamond"/>
          <w:color w:val="000000" w:themeColor="text1"/>
        </w:rPr>
        <w:t>6</w:t>
      </w:r>
      <w:r w:rsidRPr="00C638C5">
        <w:rPr>
          <w:rFonts w:ascii="Garamond" w:eastAsia="Garamond" w:hAnsi="Garamond" w:cs="Garamond"/>
          <w:color w:val="000000" w:themeColor="text1"/>
        </w:rPr>
        <w:t xml:space="preserve"> volume.</w:t>
      </w:r>
    </w:p>
    <w:p w14:paraId="6C292F4A" w14:textId="77777777" w:rsidR="005C5E96" w:rsidRPr="00C638C5" w:rsidRDefault="00000000" w:rsidP="00377984">
      <w:pPr>
        <w:spacing w:after="120" w:line="276" w:lineRule="auto"/>
        <w:jc w:val="both"/>
        <w:rPr>
          <w:rFonts w:ascii="Garamond" w:eastAsia="Garamond" w:hAnsi="Garamond" w:cs="Garamond"/>
          <w:color w:val="000000" w:themeColor="text1"/>
        </w:rPr>
      </w:pPr>
      <w:r w:rsidRPr="00C638C5">
        <w:rPr>
          <w:rFonts w:ascii="Garamond" w:eastAsia="Garamond" w:hAnsi="Garamond" w:cs="Garamond"/>
          <w:color w:val="000000" w:themeColor="text1"/>
        </w:rPr>
        <w:t xml:space="preserve">The Arctic Yearbook is an international and peer-reviewed volume which focuses on issues of regional governance, development, environmental politics, circumpolar relations, geopolitics and security, all broadly defined. It is an open access, online publication. </w:t>
      </w:r>
    </w:p>
    <w:p w14:paraId="55DAA789" w14:textId="7F5D8B80" w:rsidR="00BA129C" w:rsidRPr="00BA129C" w:rsidRDefault="00BA129C" w:rsidP="00377984">
      <w:pPr>
        <w:spacing w:after="120" w:line="276" w:lineRule="auto"/>
        <w:jc w:val="both"/>
        <w:rPr>
          <w:rFonts w:ascii="Garamond" w:hAnsi="Garamond"/>
          <w:color w:val="000000" w:themeColor="text1"/>
          <w:lang w:val="en-CA"/>
        </w:rPr>
      </w:pPr>
      <w:r w:rsidRPr="00BA129C">
        <w:rPr>
          <w:rFonts w:ascii="Garamond" w:hAnsi="Garamond"/>
          <w:color w:val="000000" w:themeColor="text1"/>
          <w:lang w:val="en-CA"/>
        </w:rPr>
        <w:t xml:space="preserve">The theme for the 2026 volume is </w:t>
      </w:r>
      <w:r w:rsidRPr="00BA129C">
        <w:rPr>
          <w:rFonts w:ascii="Garamond" w:hAnsi="Garamond"/>
          <w:b/>
          <w:bCs/>
          <w:color w:val="000000" w:themeColor="text1"/>
          <w:lang w:val="en-CA"/>
        </w:rPr>
        <w:t xml:space="preserve">“Arctic Intelligence: Data, Knowledge Systems, and </w:t>
      </w:r>
      <w:r w:rsidR="005C2CFC">
        <w:rPr>
          <w:rFonts w:ascii="Garamond" w:hAnsi="Garamond"/>
          <w:b/>
          <w:bCs/>
          <w:color w:val="000000" w:themeColor="text1"/>
          <w:lang w:val="en-CA"/>
        </w:rPr>
        <w:t>Self-Government</w:t>
      </w:r>
      <w:r w:rsidR="006130E5">
        <w:rPr>
          <w:rFonts w:ascii="Garamond" w:hAnsi="Garamond"/>
          <w:b/>
          <w:bCs/>
          <w:color w:val="000000" w:themeColor="text1"/>
          <w:lang w:val="en-CA"/>
        </w:rPr>
        <w:t>.</w:t>
      </w:r>
      <w:r w:rsidRPr="00BA129C">
        <w:rPr>
          <w:rFonts w:ascii="Garamond" w:hAnsi="Garamond"/>
          <w:b/>
          <w:bCs/>
          <w:color w:val="000000" w:themeColor="text1"/>
          <w:lang w:val="en-CA"/>
        </w:rPr>
        <w:t>”</w:t>
      </w:r>
    </w:p>
    <w:p w14:paraId="405A1FA4" w14:textId="5E92DB70" w:rsidR="00BA129C" w:rsidRPr="00BA129C" w:rsidRDefault="00BA129C" w:rsidP="00377984">
      <w:pPr>
        <w:spacing w:after="120" w:line="276" w:lineRule="auto"/>
        <w:jc w:val="both"/>
        <w:rPr>
          <w:rFonts w:ascii="Garamond" w:hAnsi="Garamond"/>
          <w:color w:val="000000" w:themeColor="text1"/>
          <w:lang w:val="en-CA"/>
        </w:rPr>
      </w:pPr>
      <w:r w:rsidRPr="00BA129C">
        <w:rPr>
          <w:rFonts w:ascii="Garamond" w:hAnsi="Garamond"/>
          <w:color w:val="000000" w:themeColor="text1"/>
          <w:lang w:val="en-CA"/>
        </w:rPr>
        <w:t>In recent years, “intelligence” has re-emerged as a</w:t>
      </w:r>
      <w:r w:rsidR="00C638C5" w:rsidRPr="00C638C5">
        <w:rPr>
          <w:rFonts w:ascii="Garamond" w:hAnsi="Garamond"/>
          <w:color w:val="000000" w:themeColor="text1"/>
          <w:lang w:val="en-CA"/>
        </w:rPr>
        <w:t xml:space="preserve">n important </w:t>
      </w:r>
      <w:r w:rsidRPr="00BA129C">
        <w:rPr>
          <w:rFonts w:ascii="Garamond" w:hAnsi="Garamond"/>
          <w:color w:val="000000" w:themeColor="text1"/>
          <w:lang w:val="en-CA"/>
        </w:rPr>
        <w:t>concept in global political, technological, and societal debates – most visibly through rapid advances in artificial intelligence</w:t>
      </w:r>
      <w:r w:rsidR="00FB2A8A">
        <w:rPr>
          <w:rFonts w:ascii="Garamond" w:hAnsi="Garamond"/>
          <w:color w:val="000000" w:themeColor="text1"/>
          <w:lang w:val="en-CA"/>
        </w:rPr>
        <w:t>, robotics, and space technology;</w:t>
      </w:r>
      <w:r w:rsidRPr="00BA129C">
        <w:rPr>
          <w:rFonts w:ascii="Garamond" w:hAnsi="Garamond"/>
          <w:color w:val="000000" w:themeColor="text1"/>
          <w:lang w:val="en-CA"/>
        </w:rPr>
        <w:t xml:space="preserve"> renewed emphasis on military and strategic intelligence</w:t>
      </w:r>
      <w:r w:rsidR="00FB2A8A">
        <w:rPr>
          <w:rFonts w:ascii="Garamond" w:hAnsi="Garamond"/>
          <w:color w:val="000000" w:themeColor="text1"/>
          <w:lang w:val="en-CA"/>
        </w:rPr>
        <w:t>;</w:t>
      </w:r>
      <w:r w:rsidRPr="00BA129C">
        <w:rPr>
          <w:rFonts w:ascii="Garamond" w:hAnsi="Garamond"/>
          <w:color w:val="000000" w:themeColor="text1"/>
          <w:lang w:val="en-CA"/>
        </w:rPr>
        <w:t xml:space="preserve"> and </w:t>
      </w:r>
      <w:r w:rsidR="00C638C5" w:rsidRPr="00C638C5">
        <w:rPr>
          <w:rFonts w:ascii="Garamond" w:hAnsi="Garamond"/>
          <w:color w:val="000000" w:themeColor="text1"/>
          <w:lang w:val="en-CA"/>
        </w:rPr>
        <w:t>increasing need for diverse forms of</w:t>
      </w:r>
      <w:r w:rsidRPr="00BA129C">
        <w:rPr>
          <w:rFonts w:ascii="Garamond" w:hAnsi="Garamond"/>
          <w:color w:val="000000" w:themeColor="text1"/>
          <w:lang w:val="en-CA"/>
        </w:rPr>
        <w:t xml:space="preserve"> information, data, and knowledge. In the Arctic, these developments intersect with long-standing forms of expertise, including Indigenous Knowledges, environmental observation, scientific monitoring, and local decision-making practices. These various forms of </w:t>
      </w:r>
      <w:r w:rsidR="00945BDB">
        <w:rPr>
          <w:rFonts w:ascii="Garamond" w:hAnsi="Garamond"/>
          <w:color w:val="000000" w:themeColor="text1"/>
          <w:lang w:val="en-CA"/>
        </w:rPr>
        <w:t>“</w:t>
      </w:r>
      <w:r w:rsidRPr="00BA129C">
        <w:rPr>
          <w:rFonts w:ascii="Garamond" w:hAnsi="Garamond"/>
          <w:color w:val="000000" w:themeColor="text1"/>
          <w:lang w:val="en-CA"/>
        </w:rPr>
        <w:t>intelligence</w:t>
      </w:r>
      <w:r w:rsidR="00945BDB">
        <w:rPr>
          <w:rFonts w:ascii="Garamond" w:hAnsi="Garamond"/>
          <w:color w:val="000000" w:themeColor="text1"/>
          <w:lang w:val="en-CA"/>
        </w:rPr>
        <w:t>”</w:t>
      </w:r>
      <w:r w:rsidRPr="00BA129C">
        <w:rPr>
          <w:rFonts w:ascii="Garamond" w:hAnsi="Garamond"/>
          <w:color w:val="000000" w:themeColor="text1"/>
          <w:lang w:val="en-CA"/>
        </w:rPr>
        <w:t xml:space="preserve"> are crucial to </w:t>
      </w:r>
      <w:r w:rsidR="00C638C5" w:rsidRPr="00C638C5">
        <w:rPr>
          <w:rFonts w:ascii="Garamond" w:hAnsi="Garamond"/>
          <w:color w:val="000000" w:themeColor="text1"/>
          <w:lang w:val="en-CA"/>
        </w:rPr>
        <w:t>states and non-state actors</w:t>
      </w:r>
      <w:r w:rsidR="00377984">
        <w:rPr>
          <w:rFonts w:ascii="Garamond" w:hAnsi="Garamond"/>
          <w:color w:val="000000" w:themeColor="text1"/>
          <w:lang w:val="en-CA"/>
        </w:rPr>
        <w:t xml:space="preserve"> </w:t>
      </w:r>
      <w:r w:rsidR="00377984" w:rsidRPr="00BA129C">
        <w:rPr>
          <w:rFonts w:ascii="Garamond" w:hAnsi="Garamond"/>
          <w:color w:val="000000" w:themeColor="text1"/>
          <w:lang w:val="en-CA"/>
        </w:rPr>
        <w:t>at many levels of governance</w:t>
      </w:r>
      <w:r w:rsidRPr="00BA129C">
        <w:rPr>
          <w:rFonts w:ascii="Garamond" w:hAnsi="Garamond"/>
          <w:color w:val="000000" w:themeColor="text1"/>
          <w:lang w:val="en-CA"/>
        </w:rPr>
        <w:t xml:space="preserve">, specifically when advancing </w:t>
      </w:r>
      <w:r w:rsidR="00377984">
        <w:rPr>
          <w:rFonts w:ascii="Garamond" w:hAnsi="Garamond"/>
          <w:color w:val="000000" w:themeColor="text1"/>
          <w:lang w:val="en-CA"/>
        </w:rPr>
        <w:t xml:space="preserve">diverse </w:t>
      </w:r>
      <w:r w:rsidRPr="00BA129C">
        <w:rPr>
          <w:rFonts w:ascii="Garamond" w:hAnsi="Garamond"/>
          <w:color w:val="000000" w:themeColor="text1"/>
          <w:lang w:val="en-CA"/>
        </w:rPr>
        <w:t>notions o</w:t>
      </w:r>
      <w:r w:rsidR="00377984">
        <w:rPr>
          <w:rFonts w:ascii="Garamond" w:hAnsi="Garamond"/>
          <w:color w:val="000000" w:themeColor="text1"/>
          <w:lang w:val="en-CA"/>
        </w:rPr>
        <w:t xml:space="preserve">f </w:t>
      </w:r>
      <w:r w:rsidRPr="00BA129C">
        <w:rPr>
          <w:rFonts w:ascii="Garamond" w:hAnsi="Garamond"/>
          <w:color w:val="000000" w:themeColor="text1"/>
          <w:lang w:val="en-CA"/>
        </w:rPr>
        <w:t>sovereignty and security as well as supporting self-determination.</w:t>
      </w:r>
    </w:p>
    <w:p w14:paraId="5C7CAD7E" w14:textId="501A685A" w:rsidR="00BA129C" w:rsidRPr="00BA129C" w:rsidRDefault="00BA129C" w:rsidP="00377984">
      <w:pPr>
        <w:spacing w:after="120" w:line="276" w:lineRule="auto"/>
        <w:jc w:val="both"/>
        <w:rPr>
          <w:rFonts w:ascii="Garamond" w:hAnsi="Garamond"/>
          <w:color w:val="000000" w:themeColor="text1"/>
          <w:lang w:val="en-CA"/>
        </w:rPr>
      </w:pPr>
      <w:r w:rsidRPr="00BA129C">
        <w:rPr>
          <w:rFonts w:ascii="Garamond" w:hAnsi="Garamond"/>
          <w:color w:val="000000" w:themeColor="text1"/>
          <w:lang w:val="en-CA"/>
        </w:rPr>
        <w:t>The Arctic is also experiencing rapid change</w:t>
      </w:r>
      <w:r w:rsidR="00C638C5" w:rsidRPr="00C638C5">
        <w:rPr>
          <w:rFonts w:ascii="Garamond" w:hAnsi="Garamond"/>
          <w:color w:val="000000" w:themeColor="text1"/>
          <w:lang w:val="en-CA"/>
        </w:rPr>
        <w:t xml:space="preserve"> being</w:t>
      </w:r>
      <w:r w:rsidRPr="00BA129C">
        <w:rPr>
          <w:rFonts w:ascii="Garamond" w:hAnsi="Garamond"/>
          <w:color w:val="000000" w:themeColor="text1"/>
          <w:lang w:val="en-CA"/>
        </w:rPr>
        <w:t xml:space="preserve"> driven by environmental transformation</w:t>
      </w:r>
      <w:r w:rsidR="00377984">
        <w:rPr>
          <w:rFonts w:ascii="Garamond" w:hAnsi="Garamond"/>
          <w:color w:val="000000" w:themeColor="text1"/>
          <w:lang w:val="en-CA"/>
        </w:rPr>
        <w:t>s</w:t>
      </w:r>
      <w:r w:rsidRPr="00BA129C">
        <w:rPr>
          <w:rFonts w:ascii="Garamond" w:hAnsi="Garamond"/>
          <w:color w:val="000000" w:themeColor="text1"/>
          <w:lang w:val="en-CA"/>
        </w:rPr>
        <w:t>, technological development</w:t>
      </w:r>
      <w:r w:rsidR="00377984">
        <w:rPr>
          <w:rFonts w:ascii="Garamond" w:hAnsi="Garamond"/>
          <w:color w:val="000000" w:themeColor="text1"/>
          <w:lang w:val="en-CA"/>
        </w:rPr>
        <w:t>s</w:t>
      </w:r>
      <w:r w:rsidRPr="00BA129C">
        <w:rPr>
          <w:rFonts w:ascii="Garamond" w:hAnsi="Garamond"/>
          <w:color w:val="000000" w:themeColor="text1"/>
          <w:lang w:val="en-CA"/>
        </w:rPr>
        <w:t xml:space="preserve">, and quickly shifting geopolitical dynamics. Understanding these changes requires diverse forms of intelligence, underlining important questions that include how knowledge is produced, whose knowledge or data is recognized or marginalized, how decisions are made under uncertainty, and how complex Arctic systems – </w:t>
      </w:r>
      <w:r w:rsidR="00C638C5" w:rsidRPr="00C638C5">
        <w:rPr>
          <w:rFonts w:ascii="Garamond" w:hAnsi="Garamond"/>
          <w:color w:val="000000" w:themeColor="text1"/>
          <w:lang w:val="en-CA"/>
        </w:rPr>
        <w:t xml:space="preserve">including </w:t>
      </w:r>
      <w:r w:rsidRPr="00BA129C">
        <w:rPr>
          <w:rFonts w:ascii="Garamond" w:hAnsi="Garamond"/>
          <w:color w:val="000000" w:themeColor="text1"/>
          <w:lang w:val="en-CA"/>
        </w:rPr>
        <w:t>human, technological, and environmental</w:t>
      </w:r>
      <w:r w:rsidR="00C638C5" w:rsidRPr="00C638C5">
        <w:rPr>
          <w:rFonts w:ascii="Garamond" w:hAnsi="Garamond"/>
          <w:color w:val="000000" w:themeColor="text1"/>
          <w:lang w:val="en-CA"/>
        </w:rPr>
        <w:t xml:space="preserve"> processes</w:t>
      </w:r>
      <w:r w:rsidRPr="00BA129C">
        <w:rPr>
          <w:rFonts w:ascii="Garamond" w:hAnsi="Garamond"/>
          <w:color w:val="000000" w:themeColor="text1"/>
          <w:lang w:val="en-CA"/>
        </w:rPr>
        <w:t xml:space="preserve"> – are understood and governed.</w:t>
      </w:r>
    </w:p>
    <w:p w14:paraId="3618AF96" w14:textId="77B076E3" w:rsidR="00BA129C" w:rsidRPr="00BA129C" w:rsidRDefault="00BA129C" w:rsidP="00377984">
      <w:pPr>
        <w:spacing w:after="120" w:line="276" w:lineRule="auto"/>
        <w:jc w:val="both"/>
        <w:rPr>
          <w:rFonts w:ascii="Garamond" w:hAnsi="Garamond"/>
          <w:color w:val="000000" w:themeColor="text1"/>
          <w:lang w:val="en-CA"/>
        </w:rPr>
      </w:pPr>
      <w:r w:rsidRPr="00BA129C">
        <w:rPr>
          <w:rFonts w:ascii="Garamond" w:hAnsi="Garamond"/>
          <w:color w:val="000000" w:themeColor="text1"/>
          <w:lang w:val="en-CA"/>
        </w:rPr>
        <w:t>Intelligence in the Arctic</w:t>
      </w:r>
      <w:r w:rsidR="00C638C5" w:rsidRPr="00C638C5">
        <w:rPr>
          <w:rFonts w:ascii="Garamond" w:hAnsi="Garamond"/>
          <w:color w:val="000000" w:themeColor="text1"/>
          <w:lang w:val="en-CA"/>
        </w:rPr>
        <w:t xml:space="preserve"> therefore</w:t>
      </w:r>
      <w:r w:rsidRPr="00BA129C">
        <w:rPr>
          <w:rFonts w:ascii="Garamond" w:hAnsi="Garamond"/>
          <w:color w:val="000000" w:themeColor="text1"/>
          <w:lang w:val="en-CA"/>
        </w:rPr>
        <w:t xml:space="preserve"> extends far beyond military or state security domains. It encompasses computational systems and satellite infrastructures, climate and ecosystem data, statistical and predictive models, education and knowledge-sharing, media and disinformation, and collective forms of sense-making among communities, institutions, and polities. It also raises fundamental questions about power, extraction, ethics, sovereignty, and epistemological authority in a region where data, knowledge, and narratives are important for security, policy, and governance.</w:t>
      </w:r>
    </w:p>
    <w:p w14:paraId="6C14EE26" w14:textId="77777777" w:rsidR="00BA129C" w:rsidRPr="00BA129C" w:rsidRDefault="00BA129C" w:rsidP="00377984">
      <w:pPr>
        <w:spacing w:after="120" w:line="276" w:lineRule="auto"/>
        <w:jc w:val="both"/>
        <w:rPr>
          <w:rFonts w:ascii="Garamond" w:hAnsi="Garamond"/>
          <w:color w:val="000000" w:themeColor="text1"/>
          <w:lang w:val="en-CA"/>
        </w:rPr>
      </w:pPr>
      <w:r w:rsidRPr="00BA129C">
        <w:rPr>
          <w:rFonts w:ascii="Garamond" w:hAnsi="Garamond"/>
          <w:color w:val="000000" w:themeColor="text1"/>
          <w:lang w:val="en-CA"/>
        </w:rPr>
        <w:t>This volume seeks to advance a nuanced, interdisciplinary, and critical exploration of intelligence in and about the Arctic. Topics of particular interest include, but are not limited to:</w:t>
      </w:r>
    </w:p>
    <w:p w14:paraId="7A010DC7" w14:textId="77777777" w:rsidR="00BA129C" w:rsidRPr="00BA129C" w:rsidRDefault="00BA129C" w:rsidP="00377984">
      <w:pPr>
        <w:numPr>
          <w:ilvl w:val="0"/>
          <w:numId w:val="3"/>
        </w:numPr>
        <w:spacing w:after="120" w:line="276" w:lineRule="auto"/>
        <w:jc w:val="both"/>
        <w:rPr>
          <w:rFonts w:ascii="Garamond" w:hAnsi="Garamond"/>
          <w:color w:val="000000" w:themeColor="text1"/>
          <w:lang w:val="en-CA"/>
        </w:rPr>
      </w:pPr>
      <w:r w:rsidRPr="00BA129C">
        <w:rPr>
          <w:rFonts w:ascii="Garamond" w:hAnsi="Garamond"/>
          <w:color w:val="000000" w:themeColor="text1"/>
          <w:lang w:val="en-CA" w:bidi="ar-SA"/>
        </w:rPr>
        <w:t>Different understandings and applications of intelligence in Arctic research, policy, and practice</w:t>
      </w:r>
    </w:p>
    <w:p w14:paraId="157A93BE" w14:textId="77777777" w:rsidR="00BA129C" w:rsidRPr="00BA129C" w:rsidRDefault="00BA129C" w:rsidP="00377984">
      <w:pPr>
        <w:numPr>
          <w:ilvl w:val="0"/>
          <w:numId w:val="3"/>
        </w:numPr>
        <w:spacing w:after="120" w:line="276" w:lineRule="auto"/>
        <w:jc w:val="both"/>
        <w:rPr>
          <w:rFonts w:ascii="Garamond" w:hAnsi="Garamond"/>
          <w:color w:val="000000" w:themeColor="text1"/>
          <w:lang w:val="en-CA"/>
        </w:rPr>
      </w:pPr>
      <w:r w:rsidRPr="00BA129C">
        <w:rPr>
          <w:rFonts w:ascii="Garamond" w:hAnsi="Garamond"/>
          <w:color w:val="000000" w:themeColor="text1"/>
          <w:lang w:val="en-CA" w:bidi="ar-SA"/>
        </w:rPr>
        <w:t>Indigenous knowledge systems and their contributions to Arctic decision-making and resilience</w:t>
      </w:r>
    </w:p>
    <w:p w14:paraId="1A828AA9" w14:textId="4B127E7A" w:rsidR="00BA129C" w:rsidRPr="00BA129C" w:rsidRDefault="00BA129C" w:rsidP="00377984">
      <w:pPr>
        <w:numPr>
          <w:ilvl w:val="0"/>
          <w:numId w:val="3"/>
        </w:numPr>
        <w:spacing w:after="120" w:line="276" w:lineRule="auto"/>
        <w:jc w:val="both"/>
        <w:rPr>
          <w:rFonts w:ascii="Garamond" w:hAnsi="Garamond"/>
          <w:color w:val="000000" w:themeColor="text1"/>
          <w:lang w:val="en-CA" w:bidi="ar-SA"/>
        </w:rPr>
      </w:pPr>
      <w:r w:rsidRPr="00BA129C">
        <w:rPr>
          <w:rFonts w:ascii="Garamond" w:hAnsi="Garamond"/>
          <w:color w:val="000000" w:themeColor="text1"/>
          <w:lang w:val="en-CA" w:bidi="ar-SA"/>
        </w:rPr>
        <w:t>Media, information flows,</w:t>
      </w:r>
      <w:r w:rsidRPr="00BA129C">
        <w:rPr>
          <w:rFonts w:ascii="Garamond" w:hAnsi="Garamond"/>
          <w:color w:val="000000" w:themeColor="text1"/>
          <w:lang w:val="en-CA"/>
        </w:rPr>
        <w:t xml:space="preserve"> narrative competition,</w:t>
      </w:r>
      <w:r w:rsidR="00C638C5" w:rsidRPr="00C638C5">
        <w:rPr>
          <w:rFonts w:ascii="Garamond" w:hAnsi="Garamond"/>
          <w:color w:val="000000" w:themeColor="text1"/>
          <w:lang w:val="en-CA"/>
        </w:rPr>
        <w:t xml:space="preserve"> disinformation,</w:t>
      </w:r>
      <w:r w:rsidRPr="00BA129C">
        <w:rPr>
          <w:rFonts w:ascii="Garamond" w:hAnsi="Garamond"/>
          <w:color w:val="000000" w:themeColor="text1"/>
          <w:lang w:val="en-CA" w:bidi="ar-SA"/>
        </w:rPr>
        <w:t xml:space="preserve"> and communication in circumpolar contexts</w:t>
      </w:r>
    </w:p>
    <w:p w14:paraId="1D0E366F" w14:textId="77777777" w:rsidR="00BA129C" w:rsidRPr="00BA129C" w:rsidRDefault="00BA129C" w:rsidP="00377984">
      <w:pPr>
        <w:numPr>
          <w:ilvl w:val="0"/>
          <w:numId w:val="3"/>
        </w:numPr>
        <w:spacing w:after="120" w:line="276" w:lineRule="auto"/>
        <w:jc w:val="both"/>
        <w:rPr>
          <w:rFonts w:ascii="Garamond" w:hAnsi="Garamond"/>
          <w:color w:val="000000" w:themeColor="text1"/>
          <w:lang w:val="en-CA"/>
        </w:rPr>
      </w:pPr>
      <w:r w:rsidRPr="00BA129C">
        <w:rPr>
          <w:rFonts w:ascii="Garamond" w:hAnsi="Garamond"/>
          <w:color w:val="000000" w:themeColor="text1"/>
          <w:lang w:val="en-CA" w:bidi="ar-SA"/>
        </w:rPr>
        <w:lastRenderedPageBreak/>
        <w:t>Artificial intelligence</w:t>
      </w:r>
      <w:r w:rsidRPr="00BA129C">
        <w:rPr>
          <w:rFonts w:ascii="Garamond" w:hAnsi="Garamond"/>
          <w:color w:val="000000" w:themeColor="text1"/>
          <w:lang w:val="en-CA"/>
        </w:rPr>
        <w:t xml:space="preserve">, </w:t>
      </w:r>
      <w:r w:rsidRPr="00BA129C">
        <w:rPr>
          <w:rFonts w:ascii="Garamond" w:hAnsi="Garamond"/>
          <w:color w:val="000000" w:themeColor="text1"/>
          <w:lang w:val="en-CA" w:bidi="ar-SA"/>
        </w:rPr>
        <w:t>automation, and data-driven approaches in Arctic governance, science, and monitoring</w:t>
      </w:r>
    </w:p>
    <w:p w14:paraId="454B0D47" w14:textId="77777777" w:rsidR="00BA129C" w:rsidRPr="00BA129C" w:rsidRDefault="00BA129C" w:rsidP="00377984">
      <w:pPr>
        <w:numPr>
          <w:ilvl w:val="0"/>
          <w:numId w:val="3"/>
        </w:numPr>
        <w:spacing w:after="120" w:line="276" w:lineRule="auto"/>
        <w:jc w:val="both"/>
        <w:rPr>
          <w:rFonts w:ascii="Garamond" w:hAnsi="Garamond"/>
          <w:color w:val="000000" w:themeColor="text1"/>
          <w:lang w:val="en-CA"/>
        </w:rPr>
      </w:pPr>
      <w:r w:rsidRPr="00BA129C">
        <w:rPr>
          <w:rFonts w:ascii="Garamond" w:hAnsi="Garamond"/>
          <w:color w:val="000000" w:themeColor="text1"/>
          <w:lang w:val="en-CA" w:bidi="ar-SA"/>
        </w:rPr>
        <w:t>Intelligence and security dynamics in the Arctic, including strategic awareness and information-sharing</w:t>
      </w:r>
    </w:p>
    <w:p w14:paraId="6B49252C" w14:textId="4F7B2CF1" w:rsidR="00BA129C" w:rsidRPr="00BA129C" w:rsidRDefault="00BA129C" w:rsidP="00377984">
      <w:pPr>
        <w:numPr>
          <w:ilvl w:val="0"/>
          <w:numId w:val="3"/>
        </w:numPr>
        <w:spacing w:after="120" w:line="276" w:lineRule="auto"/>
        <w:jc w:val="both"/>
        <w:rPr>
          <w:rFonts w:ascii="Garamond" w:hAnsi="Garamond"/>
          <w:color w:val="000000" w:themeColor="text1"/>
          <w:lang w:val="en-CA"/>
        </w:rPr>
      </w:pPr>
      <w:r w:rsidRPr="00BA129C">
        <w:rPr>
          <w:rFonts w:ascii="Garamond" w:hAnsi="Garamond"/>
          <w:color w:val="000000" w:themeColor="text1"/>
          <w:lang w:val="en-CA" w:bidi="ar-SA"/>
        </w:rPr>
        <w:t xml:space="preserve">Climate </w:t>
      </w:r>
      <w:r w:rsidRPr="00BA129C">
        <w:rPr>
          <w:rFonts w:ascii="Garamond" w:hAnsi="Garamond"/>
          <w:color w:val="000000" w:themeColor="text1"/>
          <w:lang w:val="en-CA"/>
        </w:rPr>
        <w:t>&amp;</w:t>
      </w:r>
      <w:r w:rsidRPr="00BA129C">
        <w:rPr>
          <w:rFonts w:ascii="Garamond" w:hAnsi="Garamond"/>
          <w:color w:val="000000" w:themeColor="text1"/>
          <w:lang w:val="en-CA" w:bidi="ar-SA"/>
        </w:rPr>
        <w:t xml:space="preserve"> environmental monitoring, modeling of Arctic change</w:t>
      </w:r>
      <w:r w:rsidR="0006354D">
        <w:rPr>
          <w:rFonts w:ascii="Garamond" w:hAnsi="Garamond"/>
          <w:color w:val="000000" w:themeColor="text1"/>
          <w:lang w:val="en-CA" w:bidi="ar-SA"/>
        </w:rPr>
        <w:t>, and impacts to utilization of strategic minerals and data centers</w:t>
      </w:r>
    </w:p>
    <w:p w14:paraId="7023F4A7" w14:textId="5E9549E1" w:rsidR="00BA129C" w:rsidRPr="00BA129C" w:rsidRDefault="00BA129C" w:rsidP="00377984">
      <w:pPr>
        <w:numPr>
          <w:ilvl w:val="0"/>
          <w:numId w:val="3"/>
        </w:numPr>
        <w:spacing w:after="120" w:line="276" w:lineRule="auto"/>
        <w:jc w:val="both"/>
        <w:rPr>
          <w:rFonts w:ascii="Garamond" w:hAnsi="Garamond"/>
          <w:color w:val="000000" w:themeColor="text1"/>
          <w:lang w:val="en-CA"/>
        </w:rPr>
      </w:pPr>
      <w:r w:rsidRPr="00BA129C">
        <w:rPr>
          <w:rFonts w:ascii="Garamond" w:hAnsi="Garamond"/>
          <w:color w:val="000000" w:themeColor="text1"/>
          <w:lang w:val="en-CA" w:bidi="ar-SA"/>
        </w:rPr>
        <w:t>Data management, information</w:t>
      </w:r>
      <w:r w:rsidRPr="00BA129C">
        <w:rPr>
          <w:rFonts w:ascii="Garamond" w:hAnsi="Garamond"/>
          <w:color w:val="000000" w:themeColor="text1"/>
          <w:lang w:val="en-CA"/>
        </w:rPr>
        <w:t>-sharing</w:t>
      </w:r>
      <w:r w:rsidRPr="00BA129C">
        <w:rPr>
          <w:rFonts w:ascii="Garamond" w:hAnsi="Garamond"/>
          <w:color w:val="000000" w:themeColor="text1"/>
          <w:lang w:val="en-CA" w:bidi="ar-SA"/>
        </w:rPr>
        <w:t xml:space="preserve"> infrastructures,</w:t>
      </w:r>
      <w:r w:rsidR="0006354D">
        <w:rPr>
          <w:rFonts w:ascii="Garamond" w:hAnsi="Garamond"/>
          <w:color w:val="000000" w:themeColor="text1"/>
          <w:lang w:val="en-CA" w:bidi="ar-SA"/>
        </w:rPr>
        <w:t xml:space="preserve"> data centers,</w:t>
      </w:r>
      <w:r w:rsidRPr="00BA129C">
        <w:rPr>
          <w:rFonts w:ascii="Garamond" w:hAnsi="Garamond"/>
          <w:color w:val="000000" w:themeColor="text1"/>
          <w:lang w:val="en-CA" w:bidi="ar-SA"/>
        </w:rPr>
        <w:t xml:space="preserve"> and digital technologies in the Arctic</w:t>
      </w:r>
    </w:p>
    <w:p w14:paraId="2E6DAB9F" w14:textId="542320E6" w:rsidR="00BA129C" w:rsidRPr="00BA129C" w:rsidRDefault="00BA129C" w:rsidP="00377984">
      <w:pPr>
        <w:numPr>
          <w:ilvl w:val="0"/>
          <w:numId w:val="3"/>
        </w:numPr>
        <w:spacing w:after="120" w:line="276" w:lineRule="auto"/>
        <w:jc w:val="both"/>
        <w:rPr>
          <w:rFonts w:ascii="Garamond" w:hAnsi="Garamond"/>
          <w:color w:val="000000" w:themeColor="text1"/>
          <w:lang w:val="en-CA"/>
        </w:rPr>
      </w:pPr>
      <w:r w:rsidRPr="00BA129C">
        <w:rPr>
          <w:rFonts w:ascii="Garamond" w:hAnsi="Garamond"/>
          <w:color w:val="000000" w:themeColor="text1"/>
          <w:lang w:val="en-CA" w:bidi="ar-SA"/>
        </w:rPr>
        <w:t>Education</w:t>
      </w:r>
      <w:r w:rsidR="006A5C23">
        <w:rPr>
          <w:rFonts w:ascii="Garamond" w:hAnsi="Garamond"/>
          <w:color w:val="000000" w:themeColor="text1"/>
          <w:lang w:val="en-CA" w:bidi="ar-SA"/>
        </w:rPr>
        <w:t xml:space="preserve"> and</w:t>
      </w:r>
      <w:r w:rsidRPr="00BA129C">
        <w:rPr>
          <w:rFonts w:ascii="Garamond" w:hAnsi="Garamond"/>
          <w:color w:val="000000" w:themeColor="text1"/>
          <w:lang w:val="en-CA" w:bidi="ar-SA"/>
        </w:rPr>
        <w:t xml:space="preserve"> learning</w:t>
      </w:r>
      <w:r w:rsidR="006A5C23">
        <w:rPr>
          <w:rFonts w:ascii="Garamond" w:hAnsi="Garamond"/>
          <w:color w:val="000000" w:themeColor="text1"/>
          <w:lang w:val="en-CA" w:bidi="ar-SA"/>
        </w:rPr>
        <w:t xml:space="preserve"> </w:t>
      </w:r>
      <w:r w:rsidRPr="00BA129C">
        <w:rPr>
          <w:rFonts w:ascii="Garamond" w:hAnsi="Garamond"/>
          <w:color w:val="000000" w:themeColor="text1"/>
          <w:lang w:val="en-CA" w:bidi="ar-SA"/>
        </w:rPr>
        <w:t>in Arctic societies</w:t>
      </w:r>
    </w:p>
    <w:p w14:paraId="405DBD77" w14:textId="20223637" w:rsidR="00BA129C" w:rsidRPr="00BA129C" w:rsidRDefault="00BA129C" w:rsidP="00377984">
      <w:pPr>
        <w:numPr>
          <w:ilvl w:val="0"/>
          <w:numId w:val="3"/>
        </w:numPr>
        <w:spacing w:after="120" w:line="276" w:lineRule="auto"/>
        <w:jc w:val="both"/>
        <w:rPr>
          <w:rFonts w:ascii="Garamond" w:hAnsi="Garamond"/>
          <w:color w:val="000000" w:themeColor="text1"/>
          <w:lang w:val="en-CA"/>
        </w:rPr>
      </w:pPr>
      <w:r w:rsidRPr="00BA129C">
        <w:rPr>
          <w:rFonts w:ascii="Garamond" w:hAnsi="Garamond"/>
          <w:color w:val="000000" w:themeColor="text1"/>
          <w:lang w:val="en-CA" w:bidi="ar-SA"/>
        </w:rPr>
        <w:t>Collaborative and interdisciplinary approaches to producing and using Arctic knowledge</w:t>
      </w:r>
      <w:r w:rsidR="00377984">
        <w:rPr>
          <w:rFonts w:ascii="Garamond" w:hAnsi="Garamond"/>
          <w:color w:val="000000" w:themeColor="text1"/>
          <w:lang w:val="en-CA" w:bidi="ar-SA"/>
        </w:rPr>
        <w:t>s</w:t>
      </w:r>
    </w:p>
    <w:p w14:paraId="673A5BBD" w14:textId="77777777" w:rsidR="00BA129C" w:rsidRPr="00BA129C" w:rsidRDefault="00BA129C" w:rsidP="00377984">
      <w:pPr>
        <w:numPr>
          <w:ilvl w:val="0"/>
          <w:numId w:val="3"/>
        </w:numPr>
        <w:spacing w:after="120" w:line="276" w:lineRule="auto"/>
        <w:jc w:val="both"/>
        <w:rPr>
          <w:rFonts w:ascii="Garamond" w:hAnsi="Garamond"/>
          <w:color w:val="000000" w:themeColor="text1"/>
          <w:lang w:val="en-CA"/>
        </w:rPr>
      </w:pPr>
      <w:r w:rsidRPr="00BA129C">
        <w:rPr>
          <w:rFonts w:ascii="Garamond" w:hAnsi="Garamond"/>
          <w:color w:val="000000" w:themeColor="text1"/>
          <w:lang w:val="en-CA" w:bidi="ar-SA"/>
        </w:rPr>
        <w:t>Ethical and methodological considerations in Arctic research and data collection</w:t>
      </w:r>
    </w:p>
    <w:p w14:paraId="44DE55E0" w14:textId="77777777" w:rsidR="00BA129C" w:rsidRPr="00BA129C" w:rsidRDefault="00BA129C" w:rsidP="00377984">
      <w:pPr>
        <w:numPr>
          <w:ilvl w:val="0"/>
          <w:numId w:val="3"/>
        </w:numPr>
        <w:spacing w:after="120" w:line="276" w:lineRule="auto"/>
        <w:jc w:val="both"/>
        <w:rPr>
          <w:rFonts w:ascii="Garamond" w:hAnsi="Garamond"/>
          <w:color w:val="000000" w:themeColor="text1"/>
          <w:lang w:val="en-CA" w:bidi="ar-SA"/>
        </w:rPr>
      </w:pPr>
      <w:r w:rsidRPr="00BA129C">
        <w:rPr>
          <w:rFonts w:ascii="Garamond" w:hAnsi="Garamond"/>
          <w:color w:val="000000" w:themeColor="text1"/>
          <w:lang w:val="en-CA" w:bidi="ar-SA"/>
        </w:rPr>
        <w:t>Interactions between human, non-human, and technological forms of intelligence</w:t>
      </w:r>
    </w:p>
    <w:p w14:paraId="5BB388F2" w14:textId="77777777" w:rsidR="005C5E96" w:rsidRPr="00C638C5" w:rsidRDefault="00000000" w:rsidP="00377984">
      <w:pPr>
        <w:spacing w:after="120" w:line="276" w:lineRule="auto"/>
        <w:jc w:val="both"/>
        <w:rPr>
          <w:rFonts w:ascii="Garamond" w:hAnsi="Garamond"/>
        </w:rPr>
      </w:pPr>
      <w:r w:rsidRPr="00C638C5">
        <w:rPr>
          <w:rFonts w:ascii="Garamond" w:eastAsia="Garamond" w:hAnsi="Garamond" w:cs="Garamond"/>
          <w:color w:val="000000"/>
        </w:rPr>
        <w:t>Other topics of contemporary significance to Arctic development, governance, geopolitics, security, and community well-being will also be welcome.</w:t>
      </w:r>
    </w:p>
    <w:p w14:paraId="11998708" w14:textId="0BB76E7C" w:rsidR="005C5E96" w:rsidRPr="00C638C5" w:rsidRDefault="00000000" w:rsidP="00377984">
      <w:pPr>
        <w:spacing w:after="120" w:line="276" w:lineRule="auto"/>
        <w:jc w:val="both"/>
        <w:rPr>
          <w:rFonts w:ascii="Garamond" w:hAnsi="Garamond"/>
        </w:rPr>
      </w:pPr>
      <w:r w:rsidRPr="00C638C5">
        <w:rPr>
          <w:rFonts w:ascii="Garamond" w:eastAsia="Garamond" w:hAnsi="Garamond" w:cs="Garamond"/>
          <w:color w:val="000000"/>
        </w:rPr>
        <w:t xml:space="preserve">Abstracts should be 250-400 words and include author name(s), institutional affiliation and article title, to be submitted to </w:t>
      </w:r>
      <w:hyperlink r:id="rId6">
        <w:r w:rsidR="005C5E96" w:rsidRPr="00C638C5">
          <w:rPr>
            <w:rStyle w:val="Hyperlink1"/>
            <w:rFonts w:ascii="Garamond" w:eastAsia="Garamond" w:hAnsi="Garamond" w:cs="Garamond"/>
            <w:color w:val="0070C0"/>
          </w:rPr>
          <w:t>arcticyearbook@gmail.com</w:t>
        </w:r>
      </w:hyperlink>
      <w:r w:rsidRPr="00C638C5">
        <w:rPr>
          <w:rFonts w:ascii="Garamond" w:eastAsia="Garamond" w:hAnsi="Garamond" w:cs="Garamond"/>
          <w:color w:val="0070C0"/>
        </w:rPr>
        <w:t xml:space="preserve"> </w:t>
      </w:r>
      <w:r w:rsidRPr="00C638C5">
        <w:rPr>
          <w:rFonts w:ascii="Garamond" w:eastAsia="Garamond" w:hAnsi="Garamond" w:cs="Garamond"/>
          <w:color w:val="000000"/>
        </w:rPr>
        <w:t>and</w:t>
      </w:r>
      <w:r w:rsidRPr="00C638C5">
        <w:rPr>
          <w:rFonts w:ascii="Garamond" w:eastAsia="Garamond" w:hAnsi="Garamond" w:cs="Garamond"/>
          <w:color w:val="000000" w:themeColor="text1"/>
        </w:rPr>
        <w:t xml:space="preserve"> </w:t>
      </w:r>
      <w:r w:rsidRPr="00C638C5">
        <w:rPr>
          <w:rFonts w:ascii="Garamond" w:eastAsia="Garamond" w:hAnsi="Garamond" w:cs="Garamond"/>
          <w:color w:val="0070C0"/>
        </w:rPr>
        <w:t>jbarnes@balsillieschool.ca</w:t>
      </w:r>
      <w:r w:rsidRPr="00C638C5">
        <w:rPr>
          <w:rFonts w:ascii="Garamond" w:eastAsia="Garamond" w:hAnsi="Garamond" w:cs="Garamond"/>
        </w:rPr>
        <w:t>.</w:t>
      </w:r>
      <w:r w:rsidRPr="00C638C5">
        <w:rPr>
          <w:rFonts w:ascii="Garamond" w:eastAsia="Garamond" w:hAnsi="Garamond" w:cs="Garamond"/>
          <w:color w:val="000000"/>
        </w:rPr>
        <w:t xml:space="preserve"> The deadline for abstracts is March 1</w:t>
      </w:r>
      <w:r w:rsidR="000C6470">
        <w:rPr>
          <w:rFonts w:ascii="Garamond" w:eastAsia="Garamond" w:hAnsi="Garamond" w:cs="Garamond"/>
          <w:color w:val="000000"/>
        </w:rPr>
        <w:t>6</w:t>
      </w:r>
      <w:r w:rsidRPr="00C638C5">
        <w:rPr>
          <w:rFonts w:ascii="Garamond" w:eastAsia="Garamond" w:hAnsi="Garamond" w:cs="Garamond"/>
          <w:color w:val="000000"/>
        </w:rPr>
        <w:t>, 202</w:t>
      </w:r>
      <w:r w:rsidR="00C638C5" w:rsidRPr="00C638C5">
        <w:rPr>
          <w:rFonts w:ascii="Garamond" w:eastAsia="Garamond" w:hAnsi="Garamond" w:cs="Garamond"/>
          <w:color w:val="000000"/>
        </w:rPr>
        <w:t>6</w:t>
      </w:r>
      <w:r w:rsidRPr="00C638C5">
        <w:rPr>
          <w:rFonts w:ascii="Garamond" w:eastAsia="Garamond" w:hAnsi="Garamond" w:cs="Garamond"/>
          <w:color w:val="000000"/>
        </w:rPr>
        <w:t>. Notice of acceptance will be provided by March 2</w:t>
      </w:r>
      <w:r w:rsidR="000C6470">
        <w:rPr>
          <w:rFonts w:ascii="Garamond" w:eastAsia="Garamond" w:hAnsi="Garamond" w:cs="Garamond"/>
          <w:color w:val="000000"/>
        </w:rPr>
        <w:t>7</w:t>
      </w:r>
      <w:r w:rsidRPr="00C638C5">
        <w:rPr>
          <w:rFonts w:ascii="Garamond" w:eastAsia="Garamond" w:hAnsi="Garamond" w:cs="Garamond"/>
          <w:color w:val="000000"/>
        </w:rPr>
        <w:t>, 202</w:t>
      </w:r>
      <w:r w:rsidR="00C638C5" w:rsidRPr="00C638C5">
        <w:rPr>
          <w:rFonts w:ascii="Garamond" w:eastAsia="Garamond" w:hAnsi="Garamond" w:cs="Garamond"/>
          <w:color w:val="000000"/>
        </w:rPr>
        <w:t>6</w:t>
      </w:r>
      <w:r w:rsidRPr="00C638C5">
        <w:rPr>
          <w:rFonts w:ascii="Garamond" w:eastAsia="Garamond" w:hAnsi="Garamond" w:cs="Garamond"/>
          <w:color w:val="000000"/>
        </w:rPr>
        <w:t>. Articles must be submitted by June 1</w:t>
      </w:r>
      <w:r w:rsidR="00C638C5" w:rsidRPr="00C638C5">
        <w:rPr>
          <w:rFonts w:ascii="Garamond" w:eastAsia="Garamond" w:hAnsi="Garamond" w:cs="Garamond"/>
          <w:color w:val="000000"/>
        </w:rPr>
        <w:t>9</w:t>
      </w:r>
      <w:r w:rsidRPr="00C638C5">
        <w:rPr>
          <w:rFonts w:ascii="Garamond" w:eastAsia="Garamond" w:hAnsi="Garamond" w:cs="Garamond"/>
          <w:color w:val="000000"/>
        </w:rPr>
        <w:t>, 202</w:t>
      </w:r>
      <w:r w:rsidR="00C638C5" w:rsidRPr="00C638C5">
        <w:rPr>
          <w:rFonts w:ascii="Garamond" w:eastAsia="Garamond" w:hAnsi="Garamond" w:cs="Garamond"/>
          <w:color w:val="000000"/>
        </w:rPr>
        <w:t>6</w:t>
      </w:r>
      <w:r w:rsidRPr="00C638C5">
        <w:rPr>
          <w:rFonts w:ascii="Garamond" w:eastAsia="Garamond" w:hAnsi="Garamond" w:cs="Garamond"/>
          <w:color w:val="000000"/>
        </w:rPr>
        <w:t>. Publication is planned for Fall 202</w:t>
      </w:r>
      <w:r w:rsidR="00C638C5" w:rsidRPr="00C638C5">
        <w:rPr>
          <w:rFonts w:ascii="Garamond" w:eastAsia="Garamond" w:hAnsi="Garamond" w:cs="Garamond"/>
          <w:color w:val="000000"/>
        </w:rPr>
        <w:t>6</w:t>
      </w:r>
      <w:r w:rsidRPr="00C638C5">
        <w:rPr>
          <w:rFonts w:ascii="Garamond" w:eastAsia="Garamond" w:hAnsi="Garamond" w:cs="Garamond"/>
          <w:color w:val="000000"/>
        </w:rPr>
        <w:t>. </w:t>
      </w:r>
    </w:p>
    <w:p w14:paraId="49DDEC96" w14:textId="77777777" w:rsidR="005C5E96" w:rsidRPr="00C638C5" w:rsidRDefault="00000000" w:rsidP="00377984">
      <w:pPr>
        <w:spacing w:after="120" w:line="276" w:lineRule="auto"/>
        <w:jc w:val="both"/>
        <w:rPr>
          <w:rFonts w:ascii="Garamond" w:eastAsia="Garamond" w:hAnsi="Garamond" w:cs="Garamond"/>
          <w:color w:val="000000"/>
        </w:rPr>
      </w:pPr>
      <w:r w:rsidRPr="00C638C5">
        <w:rPr>
          <w:rFonts w:ascii="Garamond" w:eastAsia="Garamond" w:hAnsi="Garamond" w:cs="Garamond"/>
          <w:color w:val="000000"/>
        </w:rPr>
        <w:t>We also welcome proposals for commentaries (</w:t>
      </w:r>
      <w:proofErr w:type="gramStart"/>
      <w:r w:rsidRPr="00C638C5">
        <w:rPr>
          <w:rFonts w:ascii="Garamond" w:eastAsia="Garamond" w:hAnsi="Garamond" w:cs="Garamond"/>
          <w:color w:val="000000"/>
        </w:rPr>
        <w:t>1-3 page</w:t>
      </w:r>
      <w:proofErr w:type="gramEnd"/>
      <w:r w:rsidRPr="00C638C5">
        <w:rPr>
          <w:rFonts w:ascii="Garamond" w:eastAsia="Garamond" w:hAnsi="Garamond" w:cs="Garamond"/>
          <w:color w:val="000000"/>
        </w:rPr>
        <w:t xml:space="preserve"> opinion pieces) and briefing notes (4-7 page analyses) from experts and policymakers on current issues and events.  </w:t>
      </w:r>
    </w:p>
    <w:p w14:paraId="61CA168C" w14:textId="77777777" w:rsidR="005C5E96" w:rsidRPr="00377984" w:rsidRDefault="005C5E96" w:rsidP="00377984">
      <w:pPr>
        <w:spacing w:after="120" w:line="276" w:lineRule="auto"/>
        <w:jc w:val="both"/>
        <w:rPr>
          <w:rFonts w:ascii="Garamond" w:eastAsia="Garamond" w:hAnsi="Garamond" w:cs="Garamond"/>
          <w:b/>
          <w:color w:val="275088"/>
          <w:sz w:val="8"/>
          <w:szCs w:val="8"/>
        </w:rPr>
      </w:pPr>
    </w:p>
    <w:p w14:paraId="20CFF3D2" w14:textId="77777777" w:rsidR="005C5E96" w:rsidRPr="00C638C5" w:rsidRDefault="00000000" w:rsidP="00377984">
      <w:pPr>
        <w:spacing w:after="120" w:line="276" w:lineRule="auto"/>
        <w:jc w:val="both"/>
        <w:rPr>
          <w:rFonts w:ascii="Garamond" w:eastAsia="Garamond" w:hAnsi="Garamond" w:cs="Garamond"/>
          <w:b/>
          <w:color w:val="275088"/>
        </w:rPr>
      </w:pPr>
      <w:r w:rsidRPr="00C638C5">
        <w:rPr>
          <w:rFonts w:ascii="Garamond" w:eastAsia="Garamond" w:hAnsi="Garamond" w:cs="Garamond"/>
          <w:b/>
          <w:color w:val="275088"/>
        </w:rPr>
        <w:t>EDITOR</w:t>
      </w:r>
    </w:p>
    <w:p w14:paraId="64C97589" w14:textId="77777777" w:rsidR="005C5E96" w:rsidRPr="00C638C5" w:rsidRDefault="00000000" w:rsidP="00377984">
      <w:pPr>
        <w:spacing w:after="120" w:line="276" w:lineRule="auto"/>
        <w:jc w:val="both"/>
        <w:rPr>
          <w:rFonts w:ascii="Garamond" w:hAnsi="Garamond"/>
        </w:rPr>
      </w:pPr>
      <w:r w:rsidRPr="00C638C5">
        <w:rPr>
          <w:rFonts w:ascii="Garamond" w:eastAsia="Garamond" w:hAnsi="Garamond" w:cs="Garamond"/>
          <w:b/>
          <w:color w:val="000000"/>
        </w:rPr>
        <w:t xml:space="preserve">Lassi </w:t>
      </w:r>
      <w:proofErr w:type="gramStart"/>
      <w:r w:rsidRPr="00C638C5">
        <w:rPr>
          <w:rFonts w:ascii="Garamond" w:eastAsia="Garamond" w:hAnsi="Garamond" w:cs="Garamond"/>
          <w:b/>
          <w:color w:val="000000"/>
        </w:rPr>
        <w:t>Heininen</w:t>
      </w:r>
      <w:r w:rsidRPr="00C638C5">
        <w:rPr>
          <w:rFonts w:ascii="Garamond" w:eastAsia="Garamond" w:hAnsi="Garamond" w:cs="Garamond"/>
          <w:color w:val="000000"/>
        </w:rPr>
        <w:t xml:space="preserve">  </w:t>
      </w:r>
      <w:r w:rsidRPr="00C638C5">
        <w:rPr>
          <w:rFonts w:ascii="Garamond" w:hAnsi="Garamond"/>
        </w:rPr>
        <w:t>lassi.heininen@arcticpolitics.com</w:t>
      </w:r>
      <w:proofErr w:type="gramEnd"/>
      <w:r w:rsidRPr="00C638C5">
        <w:rPr>
          <w:rFonts w:ascii="Garamond" w:hAnsi="Garamond"/>
        </w:rPr>
        <w:t xml:space="preserve"> </w:t>
      </w:r>
    </w:p>
    <w:p w14:paraId="1FAEF618" w14:textId="6144C4A5" w:rsidR="005C5E96" w:rsidRPr="00C638C5" w:rsidRDefault="00000000" w:rsidP="00377984">
      <w:pPr>
        <w:spacing w:after="120" w:line="276" w:lineRule="auto"/>
        <w:jc w:val="both"/>
        <w:rPr>
          <w:rFonts w:ascii="Garamond" w:eastAsia="Garamond" w:hAnsi="Garamond" w:cs="Garamond"/>
          <w:b/>
          <w:color w:val="275088"/>
        </w:rPr>
      </w:pPr>
      <w:r w:rsidRPr="00C638C5">
        <w:rPr>
          <w:rFonts w:ascii="Garamond" w:eastAsia="Garamond" w:hAnsi="Garamond" w:cs="Garamond"/>
          <w:b/>
          <w:color w:val="275088"/>
        </w:rPr>
        <w:t>MANAGING EDITOR</w:t>
      </w:r>
      <w:r w:rsidR="00C638C5" w:rsidRPr="00C638C5">
        <w:rPr>
          <w:rFonts w:ascii="Garamond" w:eastAsia="Garamond" w:hAnsi="Garamond" w:cs="Garamond"/>
          <w:b/>
          <w:color w:val="275088"/>
        </w:rPr>
        <w:t>S</w:t>
      </w:r>
    </w:p>
    <w:p w14:paraId="1623AAB9" w14:textId="77777777" w:rsidR="005C5E96" w:rsidRPr="00C638C5" w:rsidRDefault="00000000" w:rsidP="00377984">
      <w:pPr>
        <w:spacing w:after="120" w:line="276" w:lineRule="auto"/>
        <w:jc w:val="both"/>
        <w:rPr>
          <w:rFonts w:ascii="Garamond" w:hAnsi="Garamond"/>
        </w:rPr>
      </w:pPr>
      <w:r w:rsidRPr="00C638C5">
        <w:rPr>
          <w:rFonts w:ascii="Garamond" w:eastAsia="Garamond" w:hAnsi="Garamond" w:cs="Garamond"/>
          <w:b/>
          <w:color w:val="000000"/>
        </w:rPr>
        <w:t>Heather Exner-</w:t>
      </w:r>
      <w:proofErr w:type="spellStart"/>
      <w:r w:rsidRPr="00C638C5">
        <w:rPr>
          <w:rFonts w:ascii="Garamond" w:eastAsia="Garamond" w:hAnsi="Garamond" w:cs="Garamond"/>
          <w:b/>
          <w:color w:val="000000"/>
        </w:rPr>
        <w:t>Pirot</w:t>
      </w:r>
      <w:proofErr w:type="spellEnd"/>
      <w:r w:rsidRPr="00C638C5">
        <w:rPr>
          <w:rFonts w:ascii="Garamond" w:eastAsia="Garamond" w:hAnsi="Garamond" w:cs="Garamond"/>
        </w:rPr>
        <w:t> </w:t>
      </w:r>
      <w:r w:rsidRPr="00C638C5">
        <w:rPr>
          <w:rFonts w:ascii="Garamond" w:eastAsia="Garamond" w:hAnsi="Garamond" w:cs="Garamond"/>
          <w:color w:val="000000" w:themeColor="text1"/>
        </w:rPr>
        <w:t xml:space="preserve"> </w:t>
      </w:r>
      <w:hyperlink r:id="rId7">
        <w:r w:rsidR="005C5E96" w:rsidRPr="00C638C5">
          <w:rPr>
            <w:rFonts w:ascii="Garamond" w:eastAsia="Garamond" w:hAnsi="Garamond" w:cs="Garamond"/>
            <w:color w:val="000000" w:themeColor="text1"/>
          </w:rPr>
          <w:t>exnerpirot@gmail.com</w:t>
        </w:r>
      </w:hyperlink>
    </w:p>
    <w:p w14:paraId="05B6FD5F" w14:textId="77777777" w:rsidR="005C5E96" w:rsidRPr="00C638C5" w:rsidRDefault="00000000" w:rsidP="00377984">
      <w:pPr>
        <w:spacing w:after="120" w:line="276" w:lineRule="auto"/>
        <w:jc w:val="both"/>
        <w:rPr>
          <w:rFonts w:ascii="Garamond" w:eastAsia="Times New Roman" w:hAnsi="Garamond" w:cs="Times New Roman"/>
        </w:rPr>
      </w:pPr>
      <w:r w:rsidRPr="00C638C5">
        <w:rPr>
          <w:rFonts w:ascii="Garamond" w:eastAsia="Garamond" w:hAnsi="Garamond" w:cs="Garamond"/>
          <w:b/>
          <w:color w:val="000000"/>
        </w:rPr>
        <w:t>Justin Barnes</w:t>
      </w:r>
      <w:r w:rsidRPr="00C638C5">
        <w:rPr>
          <w:rFonts w:ascii="Garamond" w:eastAsia="Garamond" w:hAnsi="Garamond" w:cs="Garamond"/>
          <w:color w:val="000000"/>
        </w:rPr>
        <w:t xml:space="preserve"> </w:t>
      </w:r>
      <w:hyperlink r:id="rId8">
        <w:r w:rsidR="005C5E96" w:rsidRPr="00C638C5">
          <w:rPr>
            <w:rStyle w:val="Hyperlink1"/>
            <w:rFonts w:ascii="Garamond" w:eastAsia="Times New Roman" w:hAnsi="Garamond" w:cs="Times New Roman"/>
            <w:color w:val="000000" w:themeColor="text1"/>
            <w:u w:val="none"/>
          </w:rPr>
          <w:t>jbarnes@balsillieschool.ca</w:t>
        </w:r>
      </w:hyperlink>
      <w:r w:rsidRPr="00C638C5">
        <w:rPr>
          <w:rFonts w:ascii="Garamond" w:eastAsia="Times New Roman" w:hAnsi="Garamond" w:cs="Times New Roman"/>
          <w:color w:val="000000" w:themeColor="text1"/>
        </w:rPr>
        <w:t xml:space="preserve"> </w:t>
      </w:r>
    </w:p>
    <w:p w14:paraId="5822CFFF" w14:textId="77777777" w:rsidR="005C5E96" w:rsidRPr="00C638C5" w:rsidRDefault="00000000" w:rsidP="00377984">
      <w:pPr>
        <w:spacing w:after="120" w:line="276" w:lineRule="auto"/>
        <w:jc w:val="both"/>
        <w:rPr>
          <w:rFonts w:ascii="Garamond" w:eastAsia="Times New Roman" w:hAnsi="Garamond" w:cs="Times New Roman"/>
        </w:rPr>
      </w:pPr>
      <w:r w:rsidRPr="00C638C5">
        <w:rPr>
          <w:rFonts w:ascii="Garamond" w:eastAsia="Garamond" w:hAnsi="Garamond" w:cs="Garamond"/>
          <w:b/>
          <w:color w:val="275088"/>
        </w:rPr>
        <w:t>COMMUNICATIONS MANAGER</w:t>
      </w:r>
    </w:p>
    <w:p w14:paraId="4A92431A" w14:textId="77777777" w:rsidR="005C5E96" w:rsidRPr="00C638C5" w:rsidRDefault="00000000" w:rsidP="00377984">
      <w:pPr>
        <w:spacing w:after="120" w:line="276" w:lineRule="auto"/>
        <w:jc w:val="both"/>
        <w:rPr>
          <w:rFonts w:ascii="Garamond" w:hAnsi="Garamond"/>
        </w:rPr>
      </w:pPr>
      <w:r w:rsidRPr="00C638C5">
        <w:rPr>
          <w:rFonts w:ascii="Garamond" w:hAnsi="Garamond"/>
          <w:b/>
          <w:bCs/>
        </w:rPr>
        <w:t>Tiia Manninen</w:t>
      </w:r>
      <w:r w:rsidRPr="00C638C5">
        <w:rPr>
          <w:rFonts w:ascii="Garamond" w:hAnsi="Garamond"/>
        </w:rPr>
        <w:t xml:space="preserve"> </w:t>
      </w:r>
      <w:hyperlink r:id="rId9">
        <w:r w:rsidR="005C5E96" w:rsidRPr="00C638C5">
          <w:rPr>
            <w:rStyle w:val="Hyperlink"/>
            <w:rFonts w:ascii="Garamond" w:hAnsi="Garamond"/>
            <w:color w:val="000000" w:themeColor="text1"/>
            <w:u w:val="none"/>
          </w:rPr>
          <w:t>tiiamanninenfin@gmail.com</w:t>
        </w:r>
      </w:hyperlink>
      <w:r w:rsidRPr="00C638C5">
        <w:rPr>
          <w:rFonts w:ascii="Garamond" w:hAnsi="Garamond"/>
          <w:color w:val="000000" w:themeColor="text1"/>
        </w:rPr>
        <w:t xml:space="preserve"> </w:t>
      </w:r>
    </w:p>
    <w:p w14:paraId="682511A3" w14:textId="77777777" w:rsidR="005C5E96" w:rsidRPr="000C6470" w:rsidRDefault="005C5E96" w:rsidP="00377984">
      <w:pPr>
        <w:spacing w:after="120" w:line="276" w:lineRule="auto"/>
        <w:jc w:val="both"/>
        <w:rPr>
          <w:rFonts w:ascii="Garamond" w:eastAsia="Garamond" w:hAnsi="Garamond" w:cs="Garamond"/>
          <w:b/>
          <w:color w:val="275088"/>
          <w:sz w:val="4"/>
          <w:szCs w:val="4"/>
        </w:rPr>
      </w:pPr>
    </w:p>
    <w:p w14:paraId="54D04BF8" w14:textId="50CF5824" w:rsidR="005C5E96" w:rsidRPr="00377984" w:rsidRDefault="00000000" w:rsidP="00377984">
      <w:pPr>
        <w:spacing w:after="120" w:line="276" w:lineRule="auto"/>
        <w:jc w:val="both"/>
        <w:rPr>
          <w:rFonts w:ascii="Garamond" w:eastAsia="Garamond" w:hAnsi="Garamond" w:cs="Garamond"/>
          <w:b/>
          <w:color w:val="275088"/>
        </w:rPr>
      </w:pPr>
      <w:r w:rsidRPr="00C638C5">
        <w:rPr>
          <w:rFonts w:ascii="Garamond" w:eastAsia="Garamond" w:hAnsi="Garamond" w:cs="Garamond"/>
          <w:b/>
          <w:color w:val="275088"/>
        </w:rPr>
        <w:t>EDITORIAL BOARD</w:t>
      </w:r>
    </w:p>
    <w:p w14:paraId="55FF4687" w14:textId="77777777" w:rsidR="005C5E96" w:rsidRPr="00C638C5" w:rsidRDefault="00000000" w:rsidP="000C6470">
      <w:pPr>
        <w:snapToGrid w:val="0"/>
        <w:spacing w:after="80"/>
        <w:rPr>
          <w:rFonts w:ascii="Garamond" w:eastAsia="Times New Roman" w:hAnsi="Garamond" w:cs="Times New Roman"/>
        </w:rPr>
      </w:pPr>
      <w:r w:rsidRPr="00C638C5">
        <w:rPr>
          <w:rFonts w:ascii="Garamond" w:eastAsia="Times New Roman" w:hAnsi="Garamond" w:cs="Arial"/>
          <w:color w:val="000000"/>
        </w:rPr>
        <w:t>Dr. Lawson W. Brigham (Global Fellow, Wilson Center Polar Institute; Research Faculty, University of Alaska Fairbanks)</w:t>
      </w:r>
    </w:p>
    <w:p w14:paraId="3D41964A" w14:textId="77777777" w:rsidR="005C5E96" w:rsidRPr="00C638C5" w:rsidRDefault="00000000" w:rsidP="000C6470">
      <w:pPr>
        <w:snapToGrid w:val="0"/>
        <w:spacing w:after="80"/>
        <w:jc w:val="both"/>
        <w:rPr>
          <w:rFonts w:ascii="Garamond" w:hAnsi="Garamond" w:cs="Calibri"/>
          <w:color w:val="000000"/>
        </w:rPr>
      </w:pPr>
      <w:r w:rsidRPr="00C638C5">
        <w:rPr>
          <w:rFonts w:ascii="Garamond" w:hAnsi="Garamond" w:cstheme="minorHAnsi"/>
          <w:color w:val="000000" w:themeColor="text1"/>
        </w:rPr>
        <w:t>Dr. Daria Burnasheva (Senior</w:t>
      </w:r>
      <w:r w:rsidRPr="00C638C5">
        <w:rPr>
          <w:rFonts w:ascii="Garamond" w:hAnsi="Garamond" w:cs="Calibri"/>
          <w:color w:val="000000" w:themeColor="text1"/>
        </w:rPr>
        <w:t xml:space="preserve"> </w:t>
      </w:r>
      <w:r w:rsidRPr="00C638C5">
        <w:rPr>
          <w:rFonts w:ascii="Garamond" w:hAnsi="Garamond" w:cs="Calibri"/>
          <w:color w:val="000000"/>
        </w:rPr>
        <w:t>Lecturer at Arctic State Institute of Culture and Arts, Sakha Republic)</w:t>
      </w:r>
    </w:p>
    <w:p w14:paraId="182F6848" w14:textId="77777777" w:rsidR="005C5E96" w:rsidRPr="00C638C5" w:rsidRDefault="00000000" w:rsidP="000C6470">
      <w:pPr>
        <w:snapToGrid w:val="0"/>
        <w:spacing w:after="80"/>
        <w:rPr>
          <w:rFonts w:ascii="Garamond" w:hAnsi="Garamond"/>
        </w:rPr>
      </w:pPr>
      <w:r w:rsidRPr="00C638C5">
        <w:rPr>
          <w:rFonts w:ascii="Garamond" w:hAnsi="Garamond" w:cs="Calibri"/>
          <w:color w:val="000000"/>
        </w:rPr>
        <w:t>Dr. Miya Christensen (Professor at University of Stockholm, Sweden)</w:t>
      </w:r>
    </w:p>
    <w:p w14:paraId="6DC04C00" w14:textId="77777777" w:rsidR="005C5E96" w:rsidRPr="00C638C5" w:rsidRDefault="00000000" w:rsidP="000C6470">
      <w:pPr>
        <w:snapToGrid w:val="0"/>
        <w:spacing w:after="80"/>
        <w:jc w:val="both"/>
        <w:rPr>
          <w:rFonts w:ascii="Garamond" w:eastAsia="AppleGothic" w:hAnsi="Garamond" w:cs="Lucida Grande CE"/>
        </w:rPr>
      </w:pPr>
      <w:r w:rsidRPr="00C638C5">
        <w:rPr>
          <w:rFonts w:ascii="Garamond" w:hAnsi="Garamond" w:cs="Calibri"/>
          <w:color w:val="000000"/>
        </w:rPr>
        <w:t>Halldór Johannsson (Executive Director, Arctic Portal, Iceland)</w:t>
      </w:r>
    </w:p>
    <w:p w14:paraId="05307E89" w14:textId="77777777" w:rsidR="005C5E96" w:rsidRPr="00C638C5" w:rsidRDefault="00000000" w:rsidP="000C6470">
      <w:pPr>
        <w:snapToGrid w:val="0"/>
        <w:spacing w:after="80"/>
        <w:jc w:val="both"/>
        <w:rPr>
          <w:rFonts w:ascii="Garamond" w:eastAsia="AppleGothic" w:hAnsi="Garamond" w:cs="Lucida Grande CE"/>
        </w:rPr>
      </w:pPr>
      <w:r w:rsidRPr="00C638C5">
        <w:rPr>
          <w:rFonts w:ascii="Garamond" w:eastAsia="AppleGothic" w:hAnsi="Garamond" w:cs="Lucida Grande CE"/>
        </w:rPr>
        <w:t>Dr. Ólafur Ragnar Grímsson (Former President of the Republic of Iceland, Chair of the Arctic Circle)</w:t>
      </w:r>
    </w:p>
    <w:p w14:paraId="3072FBDA" w14:textId="77777777" w:rsidR="005C5E96" w:rsidRPr="00C638C5" w:rsidRDefault="00000000" w:rsidP="000C6470">
      <w:pPr>
        <w:snapToGrid w:val="0"/>
        <w:spacing w:after="80"/>
        <w:rPr>
          <w:rFonts w:ascii="Garamond" w:hAnsi="Garamond" w:cs="Calibri"/>
          <w:color w:val="222A35"/>
        </w:rPr>
      </w:pPr>
      <w:r w:rsidRPr="00C638C5">
        <w:rPr>
          <w:rFonts w:ascii="Garamond" w:hAnsi="Garamond" w:cs="Calibri"/>
          <w:color w:val="222A35"/>
        </w:rPr>
        <w:t xml:space="preserve">James Ross (Gwich’in leader, Northwest Territories, Canada) </w:t>
      </w:r>
    </w:p>
    <w:p w14:paraId="2EDBEB3C" w14:textId="2638DA11" w:rsidR="005C5E96" w:rsidRPr="00C638C5" w:rsidRDefault="00000000" w:rsidP="000C6470">
      <w:pPr>
        <w:snapToGrid w:val="0"/>
        <w:spacing w:after="80"/>
        <w:rPr>
          <w:rFonts w:ascii="Garamond" w:hAnsi="Garamond" w:cs="Calibri"/>
          <w:color w:val="222A35"/>
        </w:rPr>
      </w:pPr>
      <w:r w:rsidRPr="00C638C5">
        <w:rPr>
          <w:rFonts w:ascii="Garamond" w:eastAsia="AppleGothic" w:hAnsi="Garamond" w:cs="Lucida Grande CE"/>
        </w:rPr>
        <w:t>Dr. Alexander Pelyasov (Russian Academy of Sciences; Director of the Center of Northern and Arctic Economics; Ministry of Economic Development &amp; Trade, Russian Federation)</w:t>
      </w:r>
    </w:p>
    <w:sectPr w:rsidR="005C5E96" w:rsidRPr="00C638C5">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variable"/>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Gothic">
    <w:panose1 w:val="00000000000000000000"/>
    <w:charset w:val="81"/>
    <w:family w:val="auto"/>
    <w:pitch w:val="variable"/>
    <w:sig w:usb0="00000001" w:usb1="09060000" w:usb2="00000010" w:usb3="00000000" w:csb0="00280001" w:csb1="00000000"/>
  </w:font>
  <w:font w:name="Lucida Grande CE">
    <w:panose1 w:val="020B06000405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F03C9"/>
    <w:multiLevelType w:val="hybridMultilevel"/>
    <w:tmpl w:val="C0E2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C467C"/>
    <w:multiLevelType w:val="multilevel"/>
    <w:tmpl w:val="94A26E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1FF391D"/>
    <w:multiLevelType w:val="multilevel"/>
    <w:tmpl w:val="9B801F70"/>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num w:numId="1" w16cid:durableId="2108117311">
    <w:abstractNumId w:val="2"/>
  </w:num>
  <w:num w:numId="2" w16cid:durableId="1893954701">
    <w:abstractNumId w:val="1"/>
  </w:num>
  <w:num w:numId="3" w16cid:durableId="21517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E96"/>
    <w:rsid w:val="0006354D"/>
    <w:rsid w:val="00076A5B"/>
    <w:rsid w:val="000C6470"/>
    <w:rsid w:val="00264AB1"/>
    <w:rsid w:val="00377984"/>
    <w:rsid w:val="00552D0B"/>
    <w:rsid w:val="005C2CFC"/>
    <w:rsid w:val="005C50BF"/>
    <w:rsid w:val="005C5E96"/>
    <w:rsid w:val="005F5812"/>
    <w:rsid w:val="006130E5"/>
    <w:rsid w:val="006A5C23"/>
    <w:rsid w:val="00945BDB"/>
    <w:rsid w:val="0098168A"/>
    <w:rsid w:val="00B262D7"/>
    <w:rsid w:val="00BA129C"/>
    <w:rsid w:val="00C638C5"/>
    <w:rsid w:val="00D4770A"/>
    <w:rsid w:val="00DF3A39"/>
    <w:rsid w:val="00FB2A8A"/>
  </w:rsids>
  <m:mathPr>
    <m:mathFont m:val="Cambria Math"/>
    <m:brkBin m:val="before"/>
    <m:brkBinSub m:val="--"/>
    <m:smallFrac m:val="0"/>
    <m:dispDef/>
    <m:lMargin m:val="0"/>
    <m:rMargin m:val="0"/>
    <m:defJc m:val="centerGroup"/>
    <m:wrapIndent m:val="1440"/>
    <m:intLim m:val="subSup"/>
    <m:naryLim m:val="undOvr"/>
  </m:mathPr>
  <w:themeFontLang w:val="en-CA"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3F64C48"/>
  <w15:docId w15:val="{C53AD3FD-8BDF-1843-BED1-85F51D75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BalloonTextChar">
    <w:name w:val="Balloon Text Char"/>
    <w:basedOn w:val="DefaultParagraphFont"/>
    <w:link w:val="BalloonText"/>
    <w:uiPriority w:val="99"/>
    <w:semiHidden/>
    <w:qFormat/>
    <w:rsid w:val="009D1F2A"/>
    <w:rPr>
      <w:rFonts w:ascii="Times New Roman" w:hAnsi="Times New Roman" w:cs="Mangal"/>
      <w:sz w:val="18"/>
      <w:szCs w:val="16"/>
    </w:rPr>
  </w:style>
  <w:style w:type="character" w:styleId="CommentReference">
    <w:name w:val="annotation reference"/>
    <w:basedOn w:val="DefaultParagraphFont"/>
    <w:uiPriority w:val="99"/>
    <w:semiHidden/>
    <w:unhideWhenUsed/>
    <w:qFormat/>
    <w:rsid w:val="005B3068"/>
    <w:rPr>
      <w:sz w:val="16"/>
      <w:szCs w:val="16"/>
    </w:rPr>
  </w:style>
  <w:style w:type="character" w:customStyle="1" w:styleId="CommentTextChar">
    <w:name w:val="Comment Text Char"/>
    <w:basedOn w:val="DefaultParagraphFont"/>
    <w:link w:val="CommentText"/>
    <w:uiPriority w:val="99"/>
    <w:semiHidden/>
    <w:qFormat/>
    <w:rsid w:val="005B3068"/>
    <w:rPr>
      <w:rFonts w:cs="Mangal"/>
      <w:sz w:val="20"/>
      <w:szCs w:val="18"/>
    </w:rPr>
  </w:style>
  <w:style w:type="character" w:customStyle="1" w:styleId="CommentSubjectChar">
    <w:name w:val="Comment Subject Char"/>
    <w:basedOn w:val="CommentTextChar"/>
    <w:link w:val="CommentSubject"/>
    <w:uiPriority w:val="99"/>
    <w:semiHidden/>
    <w:qFormat/>
    <w:rsid w:val="005B3068"/>
    <w:rPr>
      <w:rFonts w:cs="Mangal"/>
      <w:b/>
      <w:bCs/>
      <w:sz w:val="20"/>
      <w:szCs w:val="18"/>
    </w:rPr>
  </w:style>
  <w:style w:type="character" w:customStyle="1" w:styleId="Hyperlink1">
    <w:name w:val="Hyperlink1"/>
    <w:basedOn w:val="DefaultParagraphFont"/>
    <w:uiPriority w:val="99"/>
    <w:unhideWhenUsed/>
    <w:qFormat/>
    <w:rsid w:val="00DD59BA"/>
    <w:rPr>
      <w:color w:val="0563C1" w:themeColor="hyperlink"/>
      <w:u w:val="single"/>
    </w:rPr>
  </w:style>
  <w:style w:type="character" w:styleId="LineNumber">
    <w:name w:val="line number"/>
    <w:qFormat/>
  </w:style>
  <w:style w:type="character" w:styleId="Hyperlink">
    <w:name w:val="Hyperlink"/>
    <w:basedOn w:val="DefaultParagraphFont"/>
    <w:uiPriority w:val="99"/>
    <w:unhideWhenUsed/>
    <w:rsid w:val="004F7698"/>
    <w:rPr>
      <w:color w:val="0563C1" w:themeColor="hyperlink"/>
      <w:u w:val="single"/>
    </w:rPr>
  </w:style>
  <w:style w:type="character" w:styleId="UnresolvedMention">
    <w:name w:val="Unresolved Mention"/>
    <w:basedOn w:val="DefaultParagraphFont"/>
    <w:uiPriority w:val="99"/>
    <w:semiHidden/>
    <w:unhideWhenUsed/>
    <w:qFormat/>
    <w:rsid w:val="004F7698"/>
    <w:rPr>
      <w:color w:val="605E5C"/>
      <w:shd w:val="clear" w:color="auto" w:fill="E1DFDD"/>
    </w:rPr>
  </w:style>
  <w:style w:type="paragraph" w:customStyle="1" w:styleId="Heading">
    <w:name w:val="Heading"/>
    <w:basedOn w:val="Standard"/>
    <w:next w:val="Textbody"/>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paragraph" w:styleId="BalloonText">
    <w:name w:val="Balloon Text"/>
    <w:basedOn w:val="Normal"/>
    <w:link w:val="BalloonTextChar"/>
    <w:uiPriority w:val="99"/>
    <w:semiHidden/>
    <w:unhideWhenUsed/>
    <w:qFormat/>
    <w:rsid w:val="009D1F2A"/>
    <w:rPr>
      <w:rFonts w:ascii="Times New Roman" w:hAnsi="Times New Roman" w:cs="Mangal"/>
      <w:sz w:val="18"/>
      <w:szCs w:val="16"/>
    </w:rPr>
  </w:style>
  <w:style w:type="paragraph" w:styleId="CommentText">
    <w:name w:val="annotation text"/>
    <w:basedOn w:val="Normal"/>
    <w:link w:val="CommentTextChar"/>
    <w:uiPriority w:val="99"/>
    <w:semiHidden/>
    <w:unhideWhenUsed/>
    <w:qFormat/>
    <w:rsid w:val="005B3068"/>
    <w:rPr>
      <w:rFonts w:cs="Mangal"/>
      <w:sz w:val="20"/>
      <w:szCs w:val="18"/>
    </w:rPr>
  </w:style>
  <w:style w:type="paragraph" w:styleId="CommentSubject">
    <w:name w:val="annotation subject"/>
    <w:basedOn w:val="CommentText"/>
    <w:next w:val="CommentText"/>
    <w:link w:val="CommentSubjectChar"/>
    <w:uiPriority w:val="99"/>
    <w:semiHidden/>
    <w:unhideWhenUsed/>
    <w:qFormat/>
    <w:rsid w:val="005B3068"/>
    <w:rPr>
      <w:b/>
      <w:bCs/>
    </w:rPr>
  </w:style>
  <w:style w:type="paragraph" w:styleId="Revision">
    <w:name w:val="Revision"/>
    <w:uiPriority w:val="99"/>
    <w:semiHidden/>
    <w:qFormat/>
    <w:rsid w:val="007341E7"/>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barnes@balsillieschool.ca" TargetMode="External"/><Relationship Id="rId3" Type="http://schemas.openxmlformats.org/officeDocument/2006/relationships/settings" Target="settings.xml"/><Relationship Id="rId7" Type="http://schemas.openxmlformats.org/officeDocument/2006/relationships/hyperlink" Target="mailto:exnerpiro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cticyearbook@gmail.com" TargetMode="External"/><Relationship Id="rId11" Type="http://schemas.openxmlformats.org/officeDocument/2006/relationships/theme" Target="theme/theme1.xml"/><Relationship Id="rId5" Type="http://schemas.openxmlformats.org/officeDocument/2006/relationships/hyperlink" Target="https://arcticyearbook.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iiamanninenf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Exner-Pirot</dc:creator>
  <dc:description/>
  <cp:lastModifiedBy>Justin Barnes</cp:lastModifiedBy>
  <cp:revision>11</cp:revision>
  <cp:lastPrinted>2024-01-12T11:31:00Z</cp:lastPrinted>
  <dcterms:created xsi:type="dcterms:W3CDTF">2026-01-14T01:20:00Z</dcterms:created>
  <dcterms:modified xsi:type="dcterms:W3CDTF">2026-01-23T13:23:00Z</dcterms:modified>
  <dc:language>en-US</dc:language>
</cp:coreProperties>
</file>